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19FA5" w14:textId="6BA61B3A" w:rsidR="00901CC9" w:rsidRPr="00901CC9" w:rsidRDefault="00901CC9" w:rsidP="00901CC9">
      <w:pPr>
        <w:pStyle w:val="NoSpacing"/>
        <w:jc w:val="center"/>
        <w:rPr>
          <w:rFonts w:ascii="Arial Narrow" w:hAnsi="Arial Narrow"/>
          <w:b/>
          <w:bCs/>
          <w:i/>
          <w:iCs/>
          <w:sz w:val="36"/>
          <w:szCs w:val="36"/>
          <w:lang w:eastAsia="en-AU"/>
        </w:rPr>
      </w:pPr>
      <w:r w:rsidRPr="00901CC9">
        <w:rPr>
          <w:rFonts w:ascii="Arial Narrow" w:hAnsi="Arial Narrow"/>
          <w:b/>
          <w:bCs/>
          <w:i/>
          <w:iCs/>
          <w:sz w:val="36"/>
          <w:szCs w:val="36"/>
          <w:lang w:eastAsia="en-AU"/>
        </w:rPr>
        <w:t>THE POWER OF SORRY</w:t>
      </w:r>
    </w:p>
    <w:p w14:paraId="59831ECF" w14:textId="77777777" w:rsidR="00901CC9" w:rsidRPr="001D001C" w:rsidRDefault="00901CC9" w:rsidP="00901CC9">
      <w:pPr>
        <w:pStyle w:val="NoSpacing"/>
        <w:rPr>
          <w:rFonts w:ascii="Arial Narrow" w:hAnsi="Arial Narrow"/>
          <w:sz w:val="10"/>
          <w:szCs w:val="10"/>
          <w:lang w:eastAsia="en-AU"/>
        </w:rPr>
      </w:pPr>
    </w:p>
    <w:p w14:paraId="1641BE99" w14:textId="77777777" w:rsidR="00901CC9" w:rsidRPr="003B7D2F" w:rsidRDefault="00901CC9" w:rsidP="00901CC9">
      <w:pPr>
        <w:pStyle w:val="NoSpacing"/>
        <w:rPr>
          <w:rFonts w:ascii="Arial Narrow" w:hAnsi="Arial Narrow"/>
          <w:lang w:eastAsia="en-AU"/>
        </w:rPr>
      </w:pPr>
      <w:r w:rsidRPr="003B7D2F">
        <w:rPr>
          <w:rFonts w:ascii="Arial Narrow" w:hAnsi="Arial Narrow"/>
          <w:lang w:eastAsia="en-AU"/>
        </w:rPr>
        <w:t>Our boys tend to get into trouble more than our girls. There are lots of cultural and biological reasons for this but much of it boils down to the fact that boys are still soft-wired to be ‘mammoth hunters’, ready to react to any threat.</w:t>
      </w:r>
    </w:p>
    <w:p w14:paraId="7339AD6D" w14:textId="77777777" w:rsidR="00901CC9" w:rsidRPr="003B7D2F" w:rsidRDefault="00901CC9" w:rsidP="00901CC9">
      <w:pPr>
        <w:pStyle w:val="NoSpacing"/>
        <w:rPr>
          <w:rFonts w:ascii="Arial Narrow" w:hAnsi="Arial Narrow"/>
          <w:sz w:val="8"/>
          <w:szCs w:val="8"/>
          <w:lang w:eastAsia="en-AU"/>
        </w:rPr>
      </w:pPr>
    </w:p>
    <w:p w14:paraId="06BF1122" w14:textId="77777777" w:rsidR="00901CC9" w:rsidRPr="003B7D2F" w:rsidRDefault="00901CC9" w:rsidP="00901CC9">
      <w:pPr>
        <w:pStyle w:val="NoSpacing"/>
        <w:rPr>
          <w:rFonts w:ascii="Arial Narrow" w:hAnsi="Arial Narrow"/>
          <w:lang w:eastAsia="en-AU"/>
        </w:rPr>
      </w:pPr>
      <w:r w:rsidRPr="003B7D2F">
        <w:rPr>
          <w:rFonts w:ascii="Arial Narrow" w:hAnsi="Arial Narrow"/>
          <w:lang w:eastAsia="en-AU"/>
        </w:rPr>
        <w:t xml:space="preserve">Generally, boys have more muscle than girls and, with that, a physicality that gets them in strife. </w:t>
      </w:r>
      <w:proofErr w:type="gramStart"/>
      <w:r w:rsidRPr="003B7D2F">
        <w:rPr>
          <w:rFonts w:ascii="Arial Narrow" w:hAnsi="Arial Narrow"/>
          <w:lang w:eastAsia="en-AU"/>
        </w:rPr>
        <w:t>There’s</w:t>
      </w:r>
      <w:proofErr w:type="gramEnd"/>
      <w:r w:rsidRPr="003B7D2F">
        <w:rPr>
          <w:rFonts w:ascii="Arial Narrow" w:hAnsi="Arial Narrow"/>
          <w:lang w:eastAsia="en-AU"/>
        </w:rPr>
        <w:t xml:space="preserve"> also brain research that shows that, while females tend to quickly shift emotions from the brain’s limbic system to the word centres of the brain, males tend to shift them into their bodies.</w:t>
      </w:r>
    </w:p>
    <w:p w14:paraId="6B00F36E" w14:textId="77777777" w:rsidR="00901CC9" w:rsidRPr="003B7D2F" w:rsidRDefault="00901CC9" w:rsidP="00901CC9">
      <w:pPr>
        <w:pStyle w:val="NoSpacing"/>
        <w:rPr>
          <w:rFonts w:ascii="Arial Narrow" w:hAnsi="Arial Narrow"/>
          <w:sz w:val="8"/>
          <w:szCs w:val="8"/>
          <w:lang w:eastAsia="en-AU"/>
        </w:rPr>
      </w:pPr>
    </w:p>
    <w:p w14:paraId="1E87B800" w14:textId="77777777" w:rsidR="00901CC9" w:rsidRPr="003B7D2F" w:rsidRDefault="00901CC9" w:rsidP="00901CC9">
      <w:pPr>
        <w:pStyle w:val="NoSpacing"/>
        <w:rPr>
          <w:rFonts w:ascii="Arial Narrow" w:hAnsi="Arial Narrow"/>
          <w:lang w:eastAsia="en-AU"/>
        </w:rPr>
      </w:pPr>
      <w:r w:rsidRPr="003B7D2F">
        <w:rPr>
          <w:rFonts w:ascii="Arial Narrow" w:hAnsi="Arial Narrow"/>
          <w:lang w:eastAsia="en-AU"/>
        </w:rPr>
        <w:t>This is more obvious as our boys become teens as they can be as big and strong as men, but their brains are under construction and their bodies are flooded with testosterone.</w:t>
      </w:r>
    </w:p>
    <w:p w14:paraId="57AAA759" w14:textId="77777777" w:rsidR="00901CC9" w:rsidRPr="003B7D2F" w:rsidRDefault="00901CC9" w:rsidP="00901CC9">
      <w:pPr>
        <w:pStyle w:val="NoSpacing"/>
        <w:rPr>
          <w:rFonts w:ascii="Arial Narrow" w:hAnsi="Arial Narrow"/>
          <w:sz w:val="8"/>
          <w:szCs w:val="8"/>
          <w:lang w:eastAsia="en-AU"/>
        </w:rPr>
      </w:pPr>
    </w:p>
    <w:p w14:paraId="48E2E8E2" w14:textId="77777777" w:rsidR="00901CC9" w:rsidRPr="003B7D2F" w:rsidRDefault="00901CC9" w:rsidP="00901CC9">
      <w:pPr>
        <w:pStyle w:val="NoSpacing"/>
        <w:rPr>
          <w:rFonts w:ascii="Arial Narrow" w:hAnsi="Arial Narrow"/>
          <w:lang w:eastAsia="en-AU"/>
        </w:rPr>
      </w:pPr>
      <w:r w:rsidRPr="003B7D2F">
        <w:rPr>
          <w:rFonts w:ascii="Arial Narrow" w:hAnsi="Arial Narrow"/>
          <w:lang w:eastAsia="en-AU"/>
        </w:rPr>
        <w:t xml:space="preserve">Author and counsellor Michael </w:t>
      </w:r>
      <w:proofErr w:type="spellStart"/>
      <w:r w:rsidRPr="003B7D2F">
        <w:rPr>
          <w:rFonts w:ascii="Arial Narrow" w:hAnsi="Arial Narrow"/>
          <w:lang w:eastAsia="en-AU"/>
        </w:rPr>
        <w:t>Gurian</w:t>
      </w:r>
      <w:proofErr w:type="spellEnd"/>
      <w:r w:rsidRPr="003B7D2F">
        <w:rPr>
          <w:rFonts w:ascii="Arial Narrow" w:hAnsi="Arial Narrow"/>
          <w:lang w:eastAsia="en-AU"/>
        </w:rPr>
        <w:t xml:space="preserve"> writes that boys tend to seek external measures of success to feel good about themselves. It is critical they maintain credibility and status in the eyes of the ‘tribe’… </w:t>
      </w:r>
      <w:proofErr w:type="gramStart"/>
      <w:r w:rsidRPr="003B7D2F">
        <w:rPr>
          <w:rFonts w:ascii="Arial Narrow" w:hAnsi="Arial Narrow"/>
          <w:lang w:eastAsia="en-AU"/>
        </w:rPr>
        <w:t>that’s</w:t>
      </w:r>
      <w:proofErr w:type="gramEnd"/>
      <w:r w:rsidRPr="003B7D2F">
        <w:rPr>
          <w:rFonts w:ascii="Arial Narrow" w:hAnsi="Arial Narrow"/>
          <w:lang w:eastAsia="en-AU"/>
        </w:rPr>
        <w:t xml:space="preserve"> their peers, not you.</w:t>
      </w:r>
    </w:p>
    <w:p w14:paraId="440D00FD" w14:textId="77777777" w:rsidR="00901CC9" w:rsidRPr="003B7D2F" w:rsidRDefault="00901CC9" w:rsidP="00901CC9">
      <w:pPr>
        <w:pStyle w:val="NoSpacing"/>
        <w:rPr>
          <w:rFonts w:ascii="Arial Narrow" w:hAnsi="Arial Narrow"/>
          <w:sz w:val="8"/>
          <w:szCs w:val="8"/>
          <w:lang w:eastAsia="en-AU"/>
        </w:rPr>
      </w:pPr>
    </w:p>
    <w:p w14:paraId="41EBD06A" w14:textId="77777777" w:rsidR="00901CC9" w:rsidRPr="003B7D2F" w:rsidRDefault="00901CC9" w:rsidP="00901CC9">
      <w:pPr>
        <w:pStyle w:val="NoSpacing"/>
        <w:rPr>
          <w:rFonts w:ascii="Arial Narrow" w:hAnsi="Arial Narrow"/>
          <w:lang w:eastAsia="en-AU"/>
        </w:rPr>
      </w:pPr>
      <w:r w:rsidRPr="003B7D2F">
        <w:rPr>
          <w:rFonts w:ascii="Arial Narrow" w:hAnsi="Arial Narrow"/>
          <w:lang w:eastAsia="en-AU"/>
        </w:rPr>
        <w:t>Inevitably, all this means your son will probably make many mistakes; or hurt himself; hurt someone else; or make a very poor, thoughtless, seemingly stupid, or cruel choice.</w:t>
      </w:r>
    </w:p>
    <w:p w14:paraId="0EA73892" w14:textId="77777777" w:rsidR="00901CC9" w:rsidRPr="003B7D2F" w:rsidRDefault="00901CC9" w:rsidP="00901CC9">
      <w:pPr>
        <w:pStyle w:val="NoSpacing"/>
        <w:rPr>
          <w:rFonts w:ascii="Arial Narrow" w:hAnsi="Arial Narrow"/>
          <w:b/>
          <w:bCs/>
          <w:sz w:val="8"/>
          <w:szCs w:val="8"/>
          <w:lang w:eastAsia="en-AU"/>
        </w:rPr>
      </w:pPr>
    </w:p>
    <w:p w14:paraId="4031E625" w14:textId="77777777" w:rsidR="00901CC9" w:rsidRPr="003B7D2F" w:rsidRDefault="00901CC9" w:rsidP="00901CC9">
      <w:pPr>
        <w:pStyle w:val="NoSpacing"/>
        <w:rPr>
          <w:rFonts w:ascii="Arial Narrow" w:hAnsi="Arial Narrow"/>
          <w:b/>
          <w:bCs/>
          <w:lang w:eastAsia="en-AU"/>
        </w:rPr>
      </w:pPr>
      <w:r w:rsidRPr="003B7D2F">
        <w:rPr>
          <w:rFonts w:ascii="Arial Narrow" w:hAnsi="Arial Narrow"/>
          <w:b/>
          <w:bCs/>
          <w:lang w:eastAsia="en-AU"/>
        </w:rPr>
        <w:t xml:space="preserve">React with compassion not </w:t>
      </w:r>
      <w:proofErr w:type="gramStart"/>
      <w:r w:rsidRPr="003B7D2F">
        <w:rPr>
          <w:rFonts w:ascii="Arial Narrow" w:hAnsi="Arial Narrow"/>
          <w:b/>
          <w:bCs/>
          <w:lang w:eastAsia="en-AU"/>
        </w:rPr>
        <w:t>shame</w:t>
      </w:r>
      <w:proofErr w:type="gramEnd"/>
    </w:p>
    <w:p w14:paraId="5557009E" w14:textId="77777777" w:rsidR="00901CC9" w:rsidRPr="003B7D2F" w:rsidRDefault="00901CC9" w:rsidP="00901CC9">
      <w:pPr>
        <w:pStyle w:val="NoSpacing"/>
        <w:rPr>
          <w:rFonts w:ascii="Arial Narrow" w:hAnsi="Arial Narrow"/>
          <w:lang w:eastAsia="en-AU"/>
        </w:rPr>
      </w:pPr>
      <w:r w:rsidRPr="003B7D2F">
        <w:rPr>
          <w:rFonts w:ascii="Arial Narrow" w:hAnsi="Arial Narrow"/>
          <w:lang w:eastAsia="en-AU"/>
        </w:rPr>
        <w:t>How you react as a parent can significantly impact how your son recovers from mucking up. Your first reactions may be anger, disappointment or the urge to discipline harshly. However, there are other ways of reacting that can strengthen your bond with your son and ensure he learns from the experience through growth rather than shame.</w:t>
      </w:r>
    </w:p>
    <w:p w14:paraId="05BF8BD0" w14:textId="77777777" w:rsidR="00901CC9" w:rsidRPr="003B7D2F" w:rsidRDefault="00901CC9" w:rsidP="00901CC9">
      <w:pPr>
        <w:pStyle w:val="NoSpacing"/>
        <w:rPr>
          <w:rFonts w:ascii="Arial Narrow" w:hAnsi="Arial Narrow"/>
          <w:lang w:eastAsia="en-AU"/>
        </w:rPr>
      </w:pPr>
      <w:r w:rsidRPr="003B7D2F">
        <w:rPr>
          <w:rFonts w:ascii="Arial Narrow" w:hAnsi="Arial Narrow"/>
          <w:lang w:eastAsia="en-AU"/>
        </w:rPr>
        <w:t xml:space="preserve">Listen to him, guide him to see the impact of his poor choice, help him make it right, forgive him and ask him what he might do next time </w:t>
      </w:r>
      <w:proofErr w:type="gramStart"/>
      <w:r w:rsidRPr="003B7D2F">
        <w:rPr>
          <w:rFonts w:ascii="Arial Narrow" w:hAnsi="Arial Narrow"/>
          <w:lang w:eastAsia="en-AU"/>
        </w:rPr>
        <w:t>he’s</w:t>
      </w:r>
      <w:proofErr w:type="gramEnd"/>
      <w:r w:rsidRPr="003B7D2F">
        <w:rPr>
          <w:rFonts w:ascii="Arial Narrow" w:hAnsi="Arial Narrow"/>
          <w:lang w:eastAsia="en-AU"/>
        </w:rPr>
        <w:t xml:space="preserve"> in the same situation.</w:t>
      </w:r>
    </w:p>
    <w:p w14:paraId="206358F2" w14:textId="77777777" w:rsidR="00901CC9" w:rsidRPr="003B7D2F" w:rsidRDefault="00901CC9" w:rsidP="00901CC9">
      <w:pPr>
        <w:pStyle w:val="NoSpacing"/>
        <w:rPr>
          <w:rFonts w:ascii="Arial Narrow" w:hAnsi="Arial Narrow"/>
          <w:sz w:val="8"/>
          <w:szCs w:val="8"/>
          <w:lang w:eastAsia="en-AU"/>
        </w:rPr>
      </w:pPr>
    </w:p>
    <w:p w14:paraId="1E58001A" w14:textId="77777777" w:rsidR="00901CC9" w:rsidRPr="003B7D2F" w:rsidRDefault="00901CC9" w:rsidP="00901CC9">
      <w:pPr>
        <w:pStyle w:val="NoSpacing"/>
        <w:rPr>
          <w:rFonts w:ascii="Arial Narrow" w:hAnsi="Arial Narrow"/>
          <w:b/>
          <w:bCs/>
          <w:lang w:eastAsia="en-AU"/>
        </w:rPr>
      </w:pPr>
      <w:r w:rsidRPr="003B7D2F">
        <w:rPr>
          <w:rFonts w:ascii="Arial Narrow" w:hAnsi="Arial Narrow"/>
          <w:b/>
          <w:bCs/>
          <w:lang w:eastAsia="en-AU"/>
        </w:rPr>
        <w:t>Break down the old male-</w:t>
      </w:r>
      <w:proofErr w:type="gramStart"/>
      <w:r w:rsidRPr="003B7D2F">
        <w:rPr>
          <w:rFonts w:ascii="Arial Narrow" w:hAnsi="Arial Narrow"/>
          <w:b/>
          <w:bCs/>
          <w:lang w:eastAsia="en-AU"/>
        </w:rPr>
        <w:t>code</w:t>
      </w:r>
      <w:proofErr w:type="gramEnd"/>
    </w:p>
    <w:p w14:paraId="3108A429" w14:textId="77777777" w:rsidR="00901CC9" w:rsidRPr="003B7D2F" w:rsidRDefault="00901CC9" w:rsidP="00901CC9">
      <w:pPr>
        <w:pStyle w:val="NoSpacing"/>
        <w:rPr>
          <w:rFonts w:ascii="Arial Narrow" w:hAnsi="Arial Narrow"/>
          <w:lang w:eastAsia="en-AU"/>
        </w:rPr>
      </w:pPr>
      <w:r w:rsidRPr="003B7D2F">
        <w:rPr>
          <w:rFonts w:ascii="Arial Narrow" w:hAnsi="Arial Narrow"/>
          <w:lang w:eastAsia="en-AU"/>
        </w:rPr>
        <w:t xml:space="preserve">This code told us that men </w:t>
      </w:r>
      <w:proofErr w:type="gramStart"/>
      <w:r w:rsidRPr="003B7D2F">
        <w:rPr>
          <w:rFonts w:ascii="Arial Narrow" w:hAnsi="Arial Narrow"/>
          <w:lang w:eastAsia="en-AU"/>
        </w:rPr>
        <w:t>don’t</w:t>
      </w:r>
      <w:proofErr w:type="gramEnd"/>
      <w:r w:rsidRPr="003B7D2F">
        <w:rPr>
          <w:rFonts w:ascii="Arial Narrow" w:hAnsi="Arial Narrow"/>
          <w:lang w:eastAsia="en-AU"/>
        </w:rPr>
        <w:t xml:space="preserve"> apologise as it’s a sign of weakness. One of the most powerful things we can teach our boys is that when we make mistakes, we own up to them and we apologise if need be. Teach your boys that saying sorry when they really mean it is a sign of courage and strength, not the opposite. It is also about taking responsibility for your actions, which is important for boys to learn. They need to see the men in their lives – particularly dads – apologise.</w:t>
      </w:r>
    </w:p>
    <w:p w14:paraId="338E9402" w14:textId="77777777" w:rsidR="00901CC9" w:rsidRPr="003B7D2F" w:rsidRDefault="00901CC9" w:rsidP="00901CC9">
      <w:pPr>
        <w:pStyle w:val="NoSpacing"/>
        <w:rPr>
          <w:rFonts w:ascii="Arial Narrow" w:hAnsi="Arial Narrow"/>
          <w:sz w:val="8"/>
          <w:szCs w:val="8"/>
          <w:lang w:eastAsia="en-AU"/>
        </w:rPr>
      </w:pPr>
    </w:p>
    <w:p w14:paraId="7FD0E5C4" w14:textId="77777777" w:rsidR="00901CC9" w:rsidRPr="003B7D2F" w:rsidRDefault="00901CC9" w:rsidP="00901CC9">
      <w:pPr>
        <w:pStyle w:val="NoSpacing"/>
        <w:rPr>
          <w:rFonts w:ascii="Arial Narrow" w:hAnsi="Arial Narrow"/>
          <w:b/>
          <w:bCs/>
          <w:lang w:eastAsia="en-AU"/>
        </w:rPr>
      </w:pPr>
      <w:r w:rsidRPr="003B7D2F">
        <w:rPr>
          <w:rFonts w:ascii="Arial Narrow" w:hAnsi="Arial Narrow"/>
          <w:b/>
          <w:bCs/>
          <w:lang w:eastAsia="en-AU"/>
        </w:rPr>
        <w:t xml:space="preserve">Don’t force an </w:t>
      </w:r>
      <w:proofErr w:type="gramStart"/>
      <w:r w:rsidRPr="003B7D2F">
        <w:rPr>
          <w:rFonts w:ascii="Arial Narrow" w:hAnsi="Arial Narrow"/>
          <w:b/>
          <w:bCs/>
          <w:lang w:eastAsia="en-AU"/>
        </w:rPr>
        <w:t>apology</w:t>
      </w:r>
      <w:proofErr w:type="gramEnd"/>
    </w:p>
    <w:p w14:paraId="0C0B96A1" w14:textId="77777777" w:rsidR="00901CC9" w:rsidRPr="003B7D2F" w:rsidRDefault="00901CC9" w:rsidP="00901CC9">
      <w:pPr>
        <w:pStyle w:val="NoSpacing"/>
        <w:rPr>
          <w:rFonts w:ascii="Arial Narrow" w:hAnsi="Arial Narrow"/>
          <w:lang w:eastAsia="en-AU"/>
        </w:rPr>
      </w:pPr>
      <w:r w:rsidRPr="003B7D2F">
        <w:rPr>
          <w:rFonts w:ascii="Arial Narrow" w:hAnsi="Arial Narrow"/>
          <w:lang w:eastAsia="en-AU"/>
        </w:rPr>
        <w:t xml:space="preserve">Forcing a boy to apologise can be problematic. A genuine apology is very different to a forced apology. A genuine apology has a real sense of remorse attached to it. Coach your son to see the situation through the other person’s eyes. If someone has been impacted, he needs to apologise and make amends even if he </w:t>
      </w:r>
      <w:proofErr w:type="gramStart"/>
      <w:r w:rsidRPr="003B7D2F">
        <w:rPr>
          <w:rFonts w:ascii="Arial Narrow" w:hAnsi="Arial Narrow"/>
          <w:lang w:eastAsia="en-AU"/>
        </w:rPr>
        <w:t>didn’t</w:t>
      </w:r>
      <w:proofErr w:type="gramEnd"/>
      <w:r w:rsidRPr="003B7D2F">
        <w:rPr>
          <w:rFonts w:ascii="Arial Narrow" w:hAnsi="Arial Narrow"/>
          <w:lang w:eastAsia="en-AU"/>
        </w:rPr>
        <w:t xml:space="preserve"> intend for the consequences of his poor choice to happen. It </w:t>
      </w:r>
      <w:proofErr w:type="gramStart"/>
      <w:r w:rsidRPr="003B7D2F">
        <w:rPr>
          <w:rFonts w:ascii="Arial Narrow" w:hAnsi="Arial Narrow"/>
          <w:lang w:eastAsia="en-AU"/>
        </w:rPr>
        <w:t>doesn’t</w:t>
      </w:r>
      <w:proofErr w:type="gramEnd"/>
      <w:r w:rsidRPr="003B7D2F">
        <w:rPr>
          <w:rFonts w:ascii="Arial Narrow" w:hAnsi="Arial Narrow"/>
          <w:lang w:eastAsia="en-AU"/>
        </w:rPr>
        <w:t xml:space="preserve"> mean he’s wrong. It just means his choice affected someone.</w:t>
      </w:r>
    </w:p>
    <w:p w14:paraId="339E4CDF" w14:textId="77777777" w:rsidR="00901CC9" w:rsidRPr="003B7D2F" w:rsidRDefault="00901CC9" w:rsidP="00901CC9">
      <w:pPr>
        <w:pStyle w:val="NoSpacing"/>
        <w:rPr>
          <w:rFonts w:ascii="Arial Narrow" w:hAnsi="Arial Narrow"/>
          <w:sz w:val="8"/>
          <w:szCs w:val="8"/>
          <w:lang w:eastAsia="en-AU"/>
        </w:rPr>
      </w:pPr>
    </w:p>
    <w:p w14:paraId="5AF7CB32" w14:textId="77777777" w:rsidR="00901CC9" w:rsidRPr="003B7D2F" w:rsidRDefault="00901CC9" w:rsidP="00901CC9">
      <w:pPr>
        <w:pStyle w:val="NoSpacing"/>
        <w:rPr>
          <w:rFonts w:ascii="Arial Narrow" w:hAnsi="Arial Narrow"/>
          <w:b/>
          <w:bCs/>
          <w:lang w:eastAsia="en-AU"/>
        </w:rPr>
      </w:pPr>
      <w:r w:rsidRPr="003B7D2F">
        <w:rPr>
          <w:rFonts w:ascii="Arial Narrow" w:hAnsi="Arial Narrow"/>
          <w:b/>
          <w:bCs/>
          <w:lang w:eastAsia="en-AU"/>
        </w:rPr>
        <w:t xml:space="preserve">Embrace </w:t>
      </w:r>
      <w:proofErr w:type="gramStart"/>
      <w:r w:rsidRPr="003B7D2F">
        <w:rPr>
          <w:rFonts w:ascii="Arial Narrow" w:hAnsi="Arial Narrow"/>
          <w:b/>
          <w:bCs/>
          <w:lang w:eastAsia="en-AU"/>
        </w:rPr>
        <w:t>failure</w:t>
      </w:r>
      <w:proofErr w:type="gramEnd"/>
    </w:p>
    <w:p w14:paraId="6F3B223D" w14:textId="77777777" w:rsidR="00901CC9" w:rsidRPr="003B7D2F" w:rsidRDefault="00901CC9" w:rsidP="00901CC9">
      <w:pPr>
        <w:pStyle w:val="NoSpacing"/>
        <w:rPr>
          <w:rFonts w:ascii="Arial Narrow" w:hAnsi="Arial Narrow"/>
          <w:lang w:eastAsia="en-AU"/>
        </w:rPr>
      </w:pPr>
      <w:r w:rsidRPr="003B7D2F">
        <w:rPr>
          <w:rFonts w:ascii="Arial Narrow" w:hAnsi="Arial Narrow"/>
          <w:lang w:eastAsia="en-AU"/>
        </w:rPr>
        <w:t>To help your son better learn about failure, have conversations about things you hear in the media where boys and men have experienced failure and recovered. Steve Smith, the former captain of the Australian cricket team who was involved in a ball-tampering scandal, is a great example. He owned his mistake, publicly apologised and he went on to have a very successful return to cricket.</w:t>
      </w:r>
    </w:p>
    <w:p w14:paraId="4A9D7FA3" w14:textId="77777777" w:rsidR="00901CC9" w:rsidRPr="003B7D2F" w:rsidRDefault="00901CC9" w:rsidP="00901CC9">
      <w:pPr>
        <w:pStyle w:val="NoSpacing"/>
        <w:rPr>
          <w:rFonts w:ascii="Arial Narrow" w:hAnsi="Arial Narrow"/>
          <w:lang w:eastAsia="en-AU"/>
        </w:rPr>
      </w:pPr>
      <w:r w:rsidRPr="003B7D2F">
        <w:rPr>
          <w:rFonts w:ascii="Arial Narrow" w:hAnsi="Arial Narrow"/>
          <w:lang w:eastAsia="en-AU"/>
        </w:rPr>
        <w:t xml:space="preserve">Your son is going to make poor decisions repeatedly until he has enough myelin in his brain to be more mindful of the choices he makes. That is just a fact of life. </w:t>
      </w:r>
      <w:proofErr w:type="gramStart"/>
      <w:r w:rsidRPr="003B7D2F">
        <w:rPr>
          <w:rFonts w:ascii="Arial Narrow" w:hAnsi="Arial Narrow"/>
          <w:lang w:eastAsia="en-AU"/>
        </w:rPr>
        <w:t>As parents, your job</w:t>
      </w:r>
      <w:proofErr w:type="gramEnd"/>
      <w:r w:rsidRPr="003B7D2F">
        <w:rPr>
          <w:rFonts w:ascii="Arial Narrow" w:hAnsi="Arial Narrow"/>
          <w:lang w:eastAsia="en-AU"/>
        </w:rPr>
        <w:t xml:space="preserve"> is to, day-by-day, help your son learn a culture of accountability without a need for severe punishment, shaming or ridicule.</w:t>
      </w:r>
    </w:p>
    <w:p w14:paraId="17366543" w14:textId="77777777" w:rsidR="00901CC9" w:rsidRPr="003B7D2F" w:rsidRDefault="00901CC9" w:rsidP="00901CC9">
      <w:pPr>
        <w:pStyle w:val="NoSpacing"/>
        <w:rPr>
          <w:rFonts w:ascii="Arial Narrow" w:hAnsi="Arial Narrow"/>
          <w:sz w:val="8"/>
          <w:szCs w:val="8"/>
          <w:lang w:eastAsia="en-AU"/>
        </w:rPr>
      </w:pPr>
    </w:p>
    <w:p w14:paraId="68F6AE82" w14:textId="77777777" w:rsidR="00901CC9" w:rsidRPr="00136050" w:rsidRDefault="00901CC9" w:rsidP="00901CC9">
      <w:pPr>
        <w:pStyle w:val="NoSpacing"/>
        <w:rPr>
          <w:rFonts w:ascii="Arial Narrow" w:hAnsi="Arial Narrow"/>
        </w:rPr>
      </w:pPr>
      <w:bookmarkStart w:id="0" w:name="_Hlk59545250"/>
      <w:r w:rsidRPr="00924220">
        <w:rPr>
          <w:rFonts w:ascii="Arial Narrow" w:hAnsi="Arial Narrow"/>
        </w:rPr>
        <w:t>Parenting Ideas 2021, accessed January 2021, https://www.parentingideas.com.au/</w:t>
      </w:r>
      <w:bookmarkEnd w:id="0"/>
    </w:p>
    <w:p w14:paraId="1B573D61" w14:textId="1892D277" w:rsidR="0084636E" w:rsidRDefault="00C53D12"/>
    <w:p w14:paraId="4F77A357" w14:textId="77777777" w:rsidR="00E83DFF" w:rsidRDefault="00E83DFF"/>
    <w:sectPr w:rsidR="00E83DFF" w:rsidSect="00A74FC4">
      <w:headerReference w:type="default" r:id="rId6"/>
      <w:footerReference w:type="default" r:id="rId7"/>
      <w:pgSz w:w="11906" w:h="16838"/>
      <w:pgMar w:top="1440" w:right="1440" w:bottom="1440" w:left="1440"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7D69F" w14:textId="77777777" w:rsidR="00C53D12" w:rsidRDefault="00C53D12" w:rsidP="00E83DFF">
      <w:pPr>
        <w:spacing w:after="0" w:line="240" w:lineRule="auto"/>
      </w:pPr>
      <w:r>
        <w:separator/>
      </w:r>
    </w:p>
  </w:endnote>
  <w:endnote w:type="continuationSeparator" w:id="0">
    <w:p w14:paraId="7AF0EF17" w14:textId="77777777" w:rsidR="00C53D12" w:rsidRDefault="00C53D12" w:rsidP="00E83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FD48C" w14:textId="5C13EB33" w:rsidR="00E83DFF" w:rsidRDefault="00E83DFF">
    <w:pPr>
      <w:pStyle w:val="Footer"/>
    </w:pPr>
    <w:r>
      <w:rPr>
        <w:noProof/>
      </w:rPr>
      <w:drawing>
        <wp:anchor distT="0" distB="0" distL="114300" distR="114300" simplePos="0" relativeHeight="251660288" behindDoc="1" locked="0" layoutInCell="1" allowOverlap="1" wp14:anchorId="57F6CD6B" wp14:editId="4D567021">
          <wp:simplePos x="0" y="0"/>
          <wp:positionH relativeFrom="page">
            <wp:align>left</wp:align>
          </wp:positionH>
          <wp:positionV relativeFrom="paragraph">
            <wp:posOffset>-127000</wp:posOffset>
          </wp:positionV>
          <wp:extent cx="7553325" cy="234315"/>
          <wp:effectExtent l="0" t="0" r="9525" b="0"/>
          <wp:wrapTight wrapText="bothSides">
            <wp:wrapPolygon edited="0">
              <wp:start x="0" y="0"/>
              <wp:lineTo x="0" y="19317"/>
              <wp:lineTo x="21573" y="19317"/>
              <wp:lineTo x="215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3325" cy="234315"/>
                  </a:xfrm>
                  <a:prstGeom prst="rect">
                    <a:avLst/>
                  </a:prstGeom>
                </pic:spPr>
              </pic:pic>
            </a:graphicData>
          </a:graphic>
          <wp14:sizeRelH relativeFrom="page">
            <wp14:pctWidth>0</wp14:pctWidth>
          </wp14:sizeRelH>
          <wp14:sizeRelV relativeFrom="page">
            <wp14:pctHeight>0</wp14:pctHeight>
          </wp14:sizeRelV>
        </wp:anchor>
      </w:drawing>
    </w:r>
  </w:p>
  <w:p w14:paraId="4AB3D10F" w14:textId="5B7886B1" w:rsidR="00E83DFF" w:rsidRDefault="00E83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B1AE6" w14:textId="77777777" w:rsidR="00C53D12" w:rsidRDefault="00C53D12" w:rsidP="00E83DFF">
      <w:pPr>
        <w:spacing w:after="0" w:line="240" w:lineRule="auto"/>
      </w:pPr>
      <w:r>
        <w:separator/>
      </w:r>
    </w:p>
  </w:footnote>
  <w:footnote w:type="continuationSeparator" w:id="0">
    <w:p w14:paraId="6BA2F196" w14:textId="77777777" w:rsidR="00C53D12" w:rsidRDefault="00C53D12" w:rsidP="00E83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41E43" w14:textId="039F5AB3" w:rsidR="00E83DFF" w:rsidRDefault="00096F7F">
    <w:pPr>
      <w:pStyle w:val="Header"/>
    </w:pPr>
    <w:r>
      <w:rPr>
        <w:noProof/>
      </w:rPr>
      <w:drawing>
        <wp:anchor distT="0" distB="0" distL="114300" distR="114300" simplePos="0" relativeHeight="251661312" behindDoc="1" locked="0" layoutInCell="1" allowOverlap="1" wp14:anchorId="41F3E149" wp14:editId="03D5135E">
          <wp:simplePos x="0" y="0"/>
          <wp:positionH relativeFrom="page">
            <wp:align>right</wp:align>
          </wp:positionH>
          <wp:positionV relativeFrom="paragraph">
            <wp:posOffset>-449580</wp:posOffset>
          </wp:positionV>
          <wp:extent cx="7560310" cy="1221740"/>
          <wp:effectExtent l="0" t="0" r="2540" b="0"/>
          <wp:wrapTight wrapText="bothSides">
            <wp:wrapPolygon edited="0">
              <wp:start x="0" y="0"/>
              <wp:lineTo x="0" y="21218"/>
              <wp:lineTo x="21553" y="21218"/>
              <wp:lineTo x="215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60310" cy="1221740"/>
                  </a:xfrm>
                  <a:prstGeom prst="rect">
                    <a:avLst/>
                  </a:prstGeom>
                </pic:spPr>
              </pic:pic>
            </a:graphicData>
          </a:graphic>
          <wp14:sizeRelH relativeFrom="page">
            <wp14:pctWidth>0</wp14:pctWidth>
          </wp14:sizeRelH>
          <wp14:sizeRelV relativeFrom="page">
            <wp14:pctHeight>0</wp14:pctHeight>
          </wp14:sizeRelV>
        </wp:anchor>
      </w:drawing>
    </w:r>
  </w:p>
  <w:p w14:paraId="5D601484" w14:textId="4ED6058A" w:rsidR="00E83DFF" w:rsidRDefault="00E83D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DFF"/>
    <w:rsid w:val="00096F7F"/>
    <w:rsid w:val="0077334A"/>
    <w:rsid w:val="00901CC9"/>
    <w:rsid w:val="00A608DE"/>
    <w:rsid w:val="00A7286C"/>
    <w:rsid w:val="00A74FC4"/>
    <w:rsid w:val="00C53D12"/>
    <w:rsid w:val="00E83D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F0C2D"/>
  <w15:chartTrackingRefBased/>
  <w15:docId w15:val="{60FD8399-24BC-4352-B394-E10D9E6C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D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DFF"/>
  </w:style>
  <w:style w:type="paragraph" w:styleId="Footer">
    <w:name w:val="footer"/>
    <w:basedOn w:val="Normal"/>
    <w:link w:val="FooterChar"/>
    <w:uiPriority w:val="99"/>
    <w:unhideWhenUsed/>
    <w:rsid w:val="00E83D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DFF"/>
  </w:style>
  <w:style w:type="paragraph" w:styleId="NoSpacing">
    <w:name w:val="No Spacing"/>
    <w:uiPriority w:val="1"/>
    <w:qFormat/>
    <w:rsid w:val="00901C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Anabelle Kako</dc:creator>
  <cp:keywords/>
  <dc:description/>
  <cp:lastModifiedBy>Ilbra Davidof</cp:lastModifiedBy>
  <cp:revision>7</cp:revision>
  <dcterms:created xsi:type="dcterms:W3CDTF">2020-02-07T03:07:00Z</dcterms:created>
  <dcterms:modified xsi:type="dcterms:W3CDTF">2020-12-22T05:28:00Z</dcterms:modified>
</cp:coreProperties>
</file>